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B8" w:rsidRDefault="0001374F" w:rsidP="00BA09B8">
      <w:pPr>
        <w:jc w:val="center"/>
        <w:rPr>
          <w:sz w:val="40"/>
          <w:szCs w:val="40"/>
        </w:rPr>
      </w:pPr>
      <w:r w:rsidRPr="00BA09B8">
        <w:rPr>
          <w:sz w:val="40"/>
          <w:szCs w:val="40"/>
        </w:rPr>
        <w:t>Общественный совет</w:t>
      </w:r>
      <w:r w:rsidR="00BA09B8">
        <w:rPr>
          <w:sz w:val="40"/>
          <w:szCs w:val="40"/>
        </w:rPr>
        <w:t xml:space="preserve"> первого созыва</w:t>
      </w:r>
    </w:p>
    <w:p w:rsidR="0001374F" w:rsidRPr="00BA09B8" w:rsidRDefault="0001374F" w:rsidP="00BA09B8">
      <w:pPr>
        <w:jc w:val="center"/>
        <w:rPr>
          <w:sz w:val="40"/>
          <w:szCs w:val="40"/>
        </w:rPr>
      </w:pPr>
      <w:r w:rsidRPr="00BA09B8">
        <w:rPr>
          <w:sz w:val="40"/>
          <w:szCs w:val="40"/>
        </w:rPr>
        <w:t xml:space="preserve"> завершает трехгодичную работу</w:t>
      </w:r>
    </w:p>
    <w:p w:rsidR="0001374F" w:rsidRDefault="0001374F"/>
    <w:p w:rsidR="0001374F" w:rsidRDefault="0001374F">
      <w:r>
        <w:t xml:space="preserve">Пленарным заседанием, состоявшимся  на прошлой неделе, Общественный совет </w:t>
      </w:r>
      <w:proofErr w:type="spellStart"/>
      <w:r>
        <w:t>Южского</w:t>
      </w:r>
      <w:proofErr w:type="spellEnd"/>
      <w:r>
        <w:t xml:space="preserve"> района первого созыва завершил свою трехгодичную работу, как того требует устав организации. Все три года его возглавлял краевед и искусствовед, Почетный житель </w:t>
      </w:r>
      <w:proofErr w:type="spellStart"/>
      <w:r>
        <w:t>Южского</w:t>
      </w:r>
      <w:proofErr w:type="spellEnd"/>
      <w:r>
        <w:t xml:space="preserve"> района Михаил Борисович Печкин.</w:t>
      </w:r>
    </w:p>
    <w:p w:rsidR="0001374F" w:rsidRDefault="0001374F">
      <w:r>
        <w:t xml:space="preserve">На счету у Общественного совета – привлечение внимания областной и районной власти, органов местного самоуправления  поселений, </w:t>
      </w:r>
      <w:proofErr w:type="spellStart"/>
      <w:r>
        <w:t>южской</w:t>
      </w:r>
      <w:proofErr w:type="spellEnd"/>
      <w:r>
        <w:t xml:space="preserve"> общественности</w:t>
      </w:r>
      <w:r w:rsidR="00B70736">
        <w:t xml:space="preserve"> к актуальным проблемам. Экология и развитие инфраструктуры, создание доступной среды для инвалидов, проблемы холуйской лаковой миниатюры, здравоохранение, краеведение, поддержка местного бизнеса – таковы вопросы, поднимаемые общественниками. Главное, что они находили отклик у первых лиц </w:t>
      </w:r>
      <w:proofErr w:type="spellStart"/>
      <w:r w:rsidR="00B70736">
        <w:t>Южского</w:t>
      </w:r>
      <w:proofErr w:type="spellEnd"/>
      <w:r w:rsidR="00B70736">
        <w:t xml:space="preserve"> района</w:t>
      </w:r>
      <w:r w:rsidR="009A0BC6">
        <w:t xml:space="preserve">, у руководителей профильных ведомств. На встречи, круглые столы, общественные слушания по злободневным вопросам, в частности, по экологическому состоянию </w:t>
      </w:r>
      <w:proofErr w:type="spellStart"/>
      <w:r w:rsidR="009A0BC6">
        <w:t>южских</w:t>
      </w:r>
      <w:proofErr w:type="spellEnd"/>
      <w:r w:rsidR="009A0BC6">
        <w:t xml:space="preserve"> лесов и водоемов, по медицинскому обслуживанию, приезжали руководители этих отраслей в регионе, ученые, представители Общественной палаты Ивановской области</w:t>
      </w:r>
      <w:r w:rsidR="0040390C">
        <w:t>.</w:t>
      </w:r>
    </w:p>
    <w:p w:rsidR="006D07A6" w:rsidRDefault="006D07A6">
      <w:r>
        <w:t xml:space="preserve">- В своей работе Общественный совет руководствуется принципом взаимодействия граждан, проживающих на территории </w:t>
      </w:r>
      <w:proofErr w:type="spellStart"/>
      <w:r>
        <w:t>Южского</w:t>
      </w:r>
      <w:proofErr w:type="spellEnd"/>
      <w:r>
        <w:t xml:space="preserve"> района, с органами местного самоуправления, - сказал М.Б. Печкин.</w:t>
      </w:r>
    </w:p>
    <w:p w:rsidR="006D07A6" w:rsidRDefault="006D07A6">
      <w:r>
        <w:t>На заключительном пленарном заседании он подвел итоги деятельности совета и его президиума с октября 2013 г. по октябрь 2014 г., особо отметив значимость проведенных общественных слушаний  в апреле этого года</w:t>
      </w:r>
      <w:r w:rsidR="002A45B8">
        <w:t xml:space="preserve"> по вопросам восстановления лесов </w:t>
      </w:r>
      <w:proofErr w:type="spellStart"/>
      <w:r w:rsidR="002A45B8">
        <w:t>Южского</w:t>
      </w:r>
      <w:proofErr w:type="spellEnd"/>
      <w:r w:rsidR="002A45B8">
        <w:t xml:space="preserve"> района. </w:t>
      </w:r>
    </w:p>
    <w:p w:rsidR="002A45B8" w:rsidRDefault="002A45B8">
      <w:r>
        <w:t>В этот же день общественниками были подняты еще две актуальные на сегодняшний момент темы.</w:t>
      </w:r>
    </w:p>
    <w:p w:rsidR="00D16E0D" w:rsidRDefault="00D16E0D">
      <w:r>
        <w:t>Одна из них возникла после обращения в совет группы активистов</w:t>
      </w:r>
      <w:r w:rsidR="00A90B92">
        <w:t xml:space="preserve"> – жителей села </w:t>
      </w:r>
      <w:proofErr w:type="spellStart"/>
      <w:r w:rsidR="00A90B92">
        <w:t>Мугреевский</w:t>
      </w:r>
      <w:proofErr w:type="spellEnd"/>
      <w:r w:rsidR="00A90B92">
        <w:t xml:space="preserve">, ратующих за перенос школьного </w:t>
      </w:r>
      <w:r w:rsidR="001F01D6">
        <w:t>краеведческого музея в распоряжении сельской администрации, «чтобы каждый житель села и его гости имели возможность знакомиться с богатейшей историей рабочего поселка через музейную экспозицию».</w:t>
      </w:r>
    </w:p>
    <w:p w:rsidR="001F01D6" w:rsidRDefault="001F01D6">
      <w:r>
        <w:t xml:space="preserve">Общественный совет, получив ходатайство, заинтересовался общим состоянием музейного дела в </w:t>
      </w:r>
      <w:proofErr w:type="spellStart"/>
      <w:r>
        <w:t>Южском</w:t>
      </w:r>
      <w:proofErr w:type="spellEnd"/>
      <w:r>
        <w:t xml:space="preserve"> районе. Информацией по этой теме поделилась заместитель </w:t>
      </w:r>
      <w:proofErr w:type="spellStart"/>
      <w:r>
        <w:t>главыадминистрацииЮжского</w:t>
      </w:r>
      <w:proofErr w:type="spellEnd"/>
      <w:r>
        <w:t xml:space="preserve"> района по социальным вопросам Т.Л. Шилова. Что </w:t>
      </w:r>
      <w:proofErr w:type="gramStart"/>
      <w:r>
        <w:t>из себя представляют</w:t>
      </w:r>
      <w:proofErr w:type="gramEnd"/>
      <w:r>
        <w:t xml:space="preserve"> школьные музейные экспозиции и какую смысловую </w:t>
      </w:r>
      <w:r w:rsidR="007E3E42">
        <w:t xml:space="preserve">нагрузку несут они в учебном процессе, пояснял начальник </w:t>
      </w:r>
      <w:proofErr w:type="spellStart"/>
      <w:r w:rsidR="007E3E42">
        <w:t>Южского</w:t>
      </w:r>
      <w:proofErr w:type="spellEnd"/>
      <w:r w:rsidR="007E3E42">
        <w:t xml:space="preserve"> отдела образования С.В. </w:t>
      </w:r>
      <w:proofErr w:type="spellStart"/>
      <w:r w:rsidR="007E3E42">
        <w:t>Модин</w:t>
      </w:r>
      <w:proofErr w:type="spellEnd"/>
      <w:r w:rsidR="007E3E42">
        <w:t>. Музеи в школах сертифицированы, и полная передача его экспонатов невозможна, так ка его главная задача – гражданско-патриотическое воспитание детей.</w:t>
      </w:r>
    </w:p>
    <w:p w:rsidR="007E3E42" w:rsidRDefault="007E3E42">
      <w:r>
        <w:t xml:space="preserve">- Но мы приветствуем интерес активистов, много сделавших для наполнения школьного музея, и администрации </w:t>
      </w:r>
      <w:proofErr w:type="spellStart"/>
      <w:r>
        <w:t>Мугреевского</w:t>
      </w:r>
      <w:proofErr w:type="spellEnd"/>
      <w:r>
        <w:t xml:space="preserve"> сельского поселения к созданию поселкового музея в помещении местного клуба. Школа готова передать собранные энтузиастами во главе с Э.В. Гусевой </w:t>
      </w:r>
      <w:r>
        <w:lastRenderedPageBreak/>
        <w:t xml:space="preserve">материалы, которые посвящены истории </w:t>
      </w:r>
      <w:proofErr w:type="spellStart"/>
      <w:r>
        <w:t>Мугреевскоготорфопредприятия</w:t>
      </w:r>
      <w:proofErr w:type="spellEnd"/>
      <w:r>
        <w:t>. Другие выставки музея не могут быть затронуты, - прокомментировала Т.Л. Шилова.</w:t>
      </w:r>
    </w:p>
    <w:p w:rsidR="007E3E42" w:rsidRDefault="007E3E42">
      <w:r>
        <w:t xml:space="preserve">Другой вопрос, обсуждаемый участниками пленарного заседания, касался </w:t>
      </w:r>
      <w:r w:rsidR="004F669D">
        <w:t xml:space="preserve">начинающейся в </w:t>
      </w:r>
      <w:proofErr w:type="spellStart"/>
      <w:r w:rsidR="004F669D">
        <w:t>Южском</w:t>
      </w:r>
      <w:proofErr w:type="spellEnd"/>
      <w:r w:rsidR="004F669D">
        <w:t xml:space="preserve"> районе подготовке к празднованию в следующем году 70-летия Победы в Великой Отечественной войне. Член совета Б.В. </w:t>
      </w:r>
      <w:proofErr w:type="spellStart"/>
      <w:r w:rsidR="004F669D">
        <w:t>Мощеев</w:t>
      </w:r>
      <w:proofErr w:type="spellEnd"/>
      <w:r w:rsidR="004F669D">
        <w:t xml:space="preserve"> озвучил предложение президиума к главам администраций района и поселений увековечить память пяти Героев Советского Союза и четырех полных кавалеров орденов Славы с помощью аншлагов при въезде в населенные пункты, где они родились или жили. Но и каждый въезжающий в </w:t>
      </w:r>
      <w:proofErr w:type="spellStart"/>
      <w:r w:rsidR="004F669D">
        <w:t>Южский</w:t>
      </w:r>
      <w:proofErr w:type="spellEnd"/>
      <w:r w:rsidR="004F669D">
        <w:t xml:space="preserve"> район должен знать, что это родина Героев А.И. Брюханова, Л.Т. Быкова, Н.А. Кузнецова, А.Ф. Соколова, Г.М.Яхнова, полных кавалеров орденов Славы А.И. Воробьева, В.А. </w:t>
      </w:r>
      <w:proofErr w:type="spellStart"/>
      <w:r w:rsidR="004F669D">
        <w:t>Грызалова</w:t>
      </w:r>
      <w:proofErr w:type="spellEnd"/>
      <w:r w:rsidR="004F669D">
        <w:t xml:space="preserve">, К.С. Иванова, Б.А. </w:t>
      </w:r>
      <w:proofErr w:type="spellStart"/>
      <w:r w:rsidR="004F669D">
        <w:t>Паничева</w:t>
      </w:r>
      <w:proofErr w:type="spellEnd"/>
      <w:r w:rsidR="004F669D">
        <w:t xml:space="preserve">. Оформление </w:t>
      </w:r>
      <w:proofErr w:type="spellStart"/>
      <w:r w:rsidR="004F669D">
        <w:t>южскойстеллы</w:t>
      </w:r>
      <w:proofErr w:type="spellEnd"/>
      <w:r w:rsidR="004F669D">
        <w:t xml:space="preserve"> дополнительной информацией</w:t>
      </w:r>
      <w:r w:rsidR="00F76A4F">
        <w:t xml:space="preserve"> о знаменитых земляках не станет большой нагрузкой для бюджета, возможно и привлечение спонсорских средств, подчеркивалось общественными деятелями.</w:t>
      </w:r>
    </w:p>
    <w:p w:rsidR="00F76A4F" w:rsidRDefault="00F76A4F">
      <w:r>
        <w:t xml:space="preserve">Член совета </w:t>
      </w:r>
      <w:proofErr w:type="spellStart"/>
      <w:r>
        <w:t>В.А.Цыгин</w:t>
      </w:r>
      <w:proofErr w:type="spellEnd"/>
      <w:r>
        <w:t xml:space="preserve"> говорил о необходимости дальнейшего изучения вопроса участия южан в Великой Отечественной войне: все нынче живущие должны знать имена тех земляков, которые погибли на фронте. Уместной была реплика приглашенного участника заседания Е.В. Сметанина</w:t>
      </w:r>
      <w:r w:rsidR="00183FB2">
        <w:t xml:space="preserve">, что такую роль мог бы взять на себя краеведческий музей в Юже – он нужен району, в том числе и для развития  туризма. </w:t>
      </w:r>
    </w:p>
    <w:p w:rsidR="00183FB2" w:rsidRDefault="00183FB2">
      <w:r>
        <w:t xml:space="preserve">Отмечалось, что администрация района, органы местного самоуправления поселений, учреждения культуры и образования </w:t>
      </w:r>
      <w:r w:rsidR="00684824">
        <w:t xml:space="preserve">уже включились в подготовительную работу по празднованию 70-летия Победы над фашистской Германией. К слову, предложено присвоить имена Героев </w:t>
      </w:r>
      <w:proofErr w:type="spellStart"/>
      <w:r w:rsidR="00684824">
        <w:t>южским</w:t>
      </w:r>
      <w:proofErr w:type="spellEnd"/>
      <w:r w:rsidR="00684824">
        <w:t xml:space="preserve"> школам, есть иде</w:t>
      </w:r>
      <w:r w:rsidR="00E91147">
        <w:t>я</w:t>
      </w:r>
      <w:r w:rsidR="00684824">
        <w:t xml:space="preserve"> заложить  Аллею Славы. Эти начинания были поддержаны Общественным советом.</w:t>
      </w:r>
      <w:bookmarkStart w:id="0" w:name="_GoBack"/>
      <w:bookmarkEnd w:id="0"/>
    </w:p>
    <w:p w:rsidR="00E91147" w:rsidRDefault="00E91147">
      <w:r>
        <w:t xml:space="preserve">М.Б. Печкин в заключении отметил возрастающую роль Общественного совета в </w:t>
      </w:r>
      <w:proofErr w:type="spellStart"/>
      <w:r>
        <w:t>Южском</w:t>
      </w:r>
      <w:proofErr w:type="spellEnd"/>
      <w:r>
        <w:t xml:space="preserve"> районе. Сейчас объявлен созыв нового состава совета. Любая общественная организация вправе предложить кандидатуру своего представителя в Общественный совет второго созыва. Через месяц они будут утверждены главой </w:t>
      </w:r>
      <w:proofErr w:type="spellStart"/>
      <w:r>
        <w:t>Южского</w:t>
      </w:r>
      <w:proofErr w:type="spellEnd"/>
      <w:r>
        <w:t xml:space="preserve"> района и главой администрации </w:t>
      </w:r>
      <w:proofErr w:type="spellStart"/>
      <w:r>
        <w:t>Южского</w:t>
      </w:r>
      <w:proofErr w:type="spellEnd"/>
      <w:r>
        <w:t xml:space="preserve"> района.</w:t>
      </w:r>
    </w:p>
    <w:p w:rsidR="00E91147" w:rsidRPr="00E91147" w:rsidRDefault="00E91147" w:rsidP="00E91147">
      <w:pPr>
        <w:jc w:val="right"/>
        <w:rPr>
          <w:b/>
        </w:rPr>
      </w:pPr>
      <w:r w:rsidRPr="00E91147">
        <w:rPr>
          <w:b/>
        </w:rPr>
        <w:t xml:space="preserve">Николай Костров, </w:t>
      </w:r>
    </w:p>
    <w:p w:rsidR="00E91147" w:rsidRPr="00E91147" w:rsidRDefault="00E91147" w:rsidP="00E91147">
      <w:pPr>
        <w:jc w:val="right"/>
        <w:rPr>
          <w:b/>
        </w:rPr>
      </w:pPr>
      <w:r w:rsidRPr="00E91147">
        <w:rPr>
          <w:b/>
        </w:rPr>
        <w:t>секретарь Общественного совета</w:t>
      </w:r>
    </w:p>
    <w:p w:rsidR="00E91147" w:rsidRPr="00E91147" w:rsidRDefault="00E91147" w:rsidP="00E91147">
      <w:pPr>
        <w:jc w:val="right"/>
        <w:rPr>
          <w:b/>
        </w:rPr>
      </w:pPr>
      <w:r w:rsidRPr="00E91147">
        <w:rPr>
          <w:b/>
        </w:rPr>
        <w:t xml:space="preserve"> </w:t>
      </w:r>
      <w:proofErr w:type="spellStart"/>
      <w:r w:rsidRPr="00E91147">
        <w:rPr>
          <w:b/>
        </w:rPr>
        <w:t>Южского</w:t>
      </w:r>
      <w:proofErr w:type="spellEnd"/>
      <w:r w:rsidRPr="00E91147">
        <w:rPr>
          <w:b/>
        </w:rPr>
        <w:t xml:space="preserve"> муниципального района</w:t>
      </w:r>
    </w:p>
    <w:sectPr w:rsidR="00E91147" w:rsidRPr="00E91147" w:rsidSect="003E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1374F"/>
    <w:rsid w:val="0001374F"/>
    <w:rsid w:val="00183FB2"/>
    <w:rsid w:val="001F01D6"/>
    <w:rsid w:val="002A45B8"/>
    <w:rsid w:val="003E284F"/>
    <w:rsid w:val="0040390C"/>
    <w:rsid w:val="004F669D"/>
    <w:rsid w:val="00684824"/>
    <w:rsid w:val="006D07A6"/>
    <w:rsid w:val="007E3E42"/>
    <w:rsid w:val="00932C48"/>
    <w:rsid w:val="009A0BC6"/>
    <w:rsid w:val="00A90B92"/>
    <w:rsid w:val="00B70736"/>
    <w:rsid w:val="00BA09B8"/>
    <w:rsid w:val="00D16E0D"/>
    <w:rsid w:val="00E91147"/>
    <w:rsid w:val="00F7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2014-10-27T17:01:00Z</dcterms:created>
  <dcterms:modified xsi:type="dcterms:W3CDTF">2014-10-28T05:27:00Z</dcterms:modified>
</cp:coreProperties>
</file>