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E2" w:rsidRDefault="003F251A">
      <w:pPr>
        <w:framePr w:h="14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9770" cy="914400"/>
            <wp:effectExtent l="0" t="0" r="5080" b="0"/>
            <wp:docPr id="1" name="Рисунок 1" descr="C:\Users\Ol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E2" w:rsidRDefault="006016E2">
      <w:pPr>
        <w:rPr>
          <w:sz w:val="2"/>
          <w:szCs w:val="2"/>
        </w:rPr>
      </w:pPr>
    </w:p>
    <w:p w:rsidR="006016E2" w:rsidRDefault="0098373E">
      <w:pPr>
        <w:pStyle w:val="20"/>
        <w:keepNext/>
        <w:keepLines/>
        <w:shd w:val="clear" w:color="auto" w:fill="auto"/>
        <w:spacing w:before="339" w:after="12" w:line="320" w:lineRule="exact"/>
        <w:ind w:left="20"/>
      </w:pPr>
      <w:bookmarkStart w:id="0" w:name="bookmark0"/>
      <w:r>
        <w:rPr>
          <w:rStyle w:val="21"/>
          <w:b/>
          <w:bCs/>
        </w:rPr>
        <w:t>ИВАНОВСКАЯ ОБЛАСТЬ</w:t>
      </w:r>
      <w:bookmarkEnd w:id="0"/>
    </w:p>
    <w:p w:rsidR="006016E2" w:rsidRDefault="0098373E">
      <w:pPr>
        <w:pStyle w:val="30"/>
        <w:shd w:val="clear" w:color="auto" w:fill="auto"/>
        <w:spacing w:before="0" w:after="979" w:line="280" w:lineRule="exact"/>
        <w:ind w:left="200"/>
      </w:pPr>
      <w:r>
        <w:rPr>
          <w:rStyle w:val="31"/>
          <w:b/>
          <w:bCs/>
        </w:rPr>
        <w:t>АДМИНИСТРАЦИЯ ЮЖСКОГО МУНИЦИПАЛЬНОГО РАЙОНА</w:t>
      </w:r>
    </w:p>
    <w:p w:rsidR="006016E2" w:rsidRDefault="0098373E">
      <w:pPr>
        <w:pStyle w:val="10"/>
        <w:keepNext/>
        <w:keepLines/>
        <w:shd w:val="clear" w:color="auto" w:fill="auto"/>
        <w:spacing w:before="0" w:after="332" w:line="440" w:lineRule="exact"/>
        <w:ind w:left="20"/>
      </w:pPr>
      <w:bookmarkStart w:id="1" w:name="bookmark1"/>
      <w:r>
        <w:t>РАСПОРЯЖЕНИЕ</w:t>
      </w:r>
      <w:bookmarkEnd w:id="1"/>
    </w:p>
    <w:p w:rsidR="006016E2" w:rsidRDefault="0098373E">
      <w:pPr>
        <w:pStyle w:val="23"/>
        <w:shd w:val="clear" w:color="auto" w:fill="auto"/>
        <w:spacing w:before="0" w:after="484"/>
        <w:ind w:left="20"/>
      </w:pPr>
      <w:r>
        <w:t xml:space="preserve">от </w:t>
      </w:r>
      <w:r>
        <w:rPr>
          <w:rStyle w:val="24"/>
        </w:rPr>
        <w:t>10.07.2017</w:t>
      </w:r>
      <w:r>
        <w:t xml:space="preserve"> № </w:t>
      </w:r>
      <w:r w:rsidR="006C0133">
        <w:rPr>
          <w:rStyle w:val="24"/>
        </w:rPr>
        <w:t>432</w:t>
      </w:r>
      <w:r>
        <w:rPr>
          <w:rStyle w:val="24"/>
        </w:rPr>
        <w:t>-р</w:t>
      </w:r>
      <w:r>
        <w:rPr>
          <w:rStyle w:val="24"/>
        </w:rPr>
        <w:br/>
      </w:r>
      <w:r>
        <w:t>г. Южа</w:t>
      </w:r>
    </w:p>
    <w:p w:rsidR="006016E2" w:rsidRDefault="0098373E">
      <w:pPr>
        <w:pStyle w:val="30"/>
        <w:shd w:val="clear" w:color="auto" w:fill="auto"/>
        <w:spacing w:before="0" w:after="473" w:line="317" w:lineRule="exact"/>
        <w:ind w:left="20"/>
        <w:jc w:val="center"/>
      </w:pPr>
      <w:r>
        <w:t>О назначении ответственного лица за организацию работы</w:t>
      </w:r>
      <w:r>
        <w:br/>
        <w:t>по профилактике коррупционных и иных правонарушений</w:t>
      </w:r>
    </w:p>
    <w:p w:rsidR="006016E2" w:rsidRDefault="0098373E">
      <w:pPr>
        <w:pStyle w:val="23"/>
        <w:shd w:val="clear" w:color="auto" w:fill="auto"/>
        <w:spacing w:before="0" w:after="184" w:line="326" w:lineRule="exact"/>
        <w:ind w:firstLine="760"/>
        <w:jc w:val="both"/>
      </w:pPr>
      <w:r>
        <w:t>Руководствуясь Федеральным законом от 25.12.2008 № 273-ФЗ «О противодействии коррупции»:</w:t>
      </w:r>
    </w:p>
    <w:p w:rsidR="006016E2" w:rsidRDefault="0098373E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60"/>
        <w:ind w:firstLine="760"/>
        <w:jc w:val="both"/>
      </w:pPr>
      <w:r>
        <w:t>Назначить ответственным лицом за организацию работы по профилактике коррупционных и иных правонарушений в Администрации Южского муниципального района (далее - ответственное лицо) главного специалиста отдела правового обеспечения, муниципальной службы и контроля Администрации Южского муниципального района.</w:t>
      </w:r>
    </w:p>
    <w:p w:rsidR="006016E2" w:rsidRDefault="0098373E">
      <w:pPr>
        <w:pStyle w:val="23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56"/>
        <w:ind w:firstLine="620"/>
        <w:jc w:val="both"/>
      </w:pPr>
      <w:r>
        <w:t>Установить, что на период отпуска, болезни, командировки или иных случаев отсутствия главного специалиста отдела правового обеспечения, муниципальной службы и контроля Администрации Южского муниципального района, временное исполнение обязанностей ответственного лица осуществляет заместитель начальника отдела правового обеспечения, муниципальной службы и контроля Администрации Южского муниципального района.</w:t>
      </w:r>
    </w:p>
    <w:p w:rsidR="006016E2" w:rsidRDefault="0098373E">
      <w:pPr>
        <w:pStyle w:val="23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68" w:line="326" w:lineRule="exact"/>
        <w:ind w:firstLine="620"/>
        <w:jc w:val="both"/>
      </w:pPr>
      <w:r>
        <w:t>Возложить на ответственное лицо выполнение следующих функций: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31"/>
          <w:tab w:val="left" w:pos="7611"/>
        </w:tabs>
        <w:spacing w:before="0" w:after="0" w:line="317" w:lineRule="exact"/>
        <w:ind w:firstLine="620"/>
        <w:jc w:val="both"/>
      </w:pPr>
      <w:r>
        <w:t>Обеспечение соблюдения муниципальными</w:t>
      </w:r>
      <w:r>
        <w:tab/>
        <w:t>служащими</w:t>
      </w:r>
    </w:p>
    <w:p w:rsidR="006016E2" w:rsidRDefault="0098373E" w:rsidP="003F251A">
      <w:pPr>
        <w:pStyle w:val="23"/>
        <w:shd w:val="clear" w:color="auto" w:fill="auto"/>
        <w:tabs>
          <w:tab w:val="left" w:pos="7611"/>
        </w:tabs>
        <w:spacing w:before="0" w:after="0" w:line="317" w:lineRule="exact"/>
        <w:jc w:val="both"/>
      </w:pPr>
      <w:r>
        <w:t>Администрации Южского муницип</w:t>
      </w:r>
      <w:r w:rsidR="003F251A">
        <w:t xml:space="preserve">ального района </w:t>
      </w:r>
      <w:r>
        <w:t xml:space="preserve">(далее -Администрация)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требований к </w:t>
      </w:r>
      <w:r>
        <w:lastRenderedPageBreak/>
        <w:t>служебному поведению).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49" w:line="307" w:lineRule="exact"/>
        <w:ind w:firstLine="620"/>
        <w:jc w:val="both"/>
      </w:pPr>
      <w:r>
        <w:t>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60"/>
        <w:ind w:firstLine="620"/>
        <w:jc w:val="both"/>
      </w:pPr>
      <w: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00"/>
        </w:tabs>
        <w:spacing w:before="0" w:after="60"/>
        <w:ind w:firstLine="620"/>
        <w:jc w:val="both"/>
      </w:pPr>
      <w:r>
        <w:t>Оказание муниципальным служащим Администрации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Администрации и его подведомственных учреждений правонарушений, непредставления. ими сведений либо представления недостоверных или неполных сведений и доходах, об имуществе и обязательствах имущественного характера.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00"/>
        </w:tabs>
        <w:spacing w:before="0" w:after="60"/>
        <w:ind w:firstLine="620"/>
        <w:jc w:val="both"/>
      </w:pPr>
      <w: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93"/>
        <w:ind w:firstLine="620"/>
        <w:jc w:val="both"/>
      </w:pPr>
      <w:r>
        <w:t>Организация правового просвещения муниципальных служащих Администрации Южского муниципального района.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64" w:line="280" w:lineRule="exact"/>
        <w:ind w:firstLine="620"/>
        <w:jc w:val="both"/>
      </w:pPr>
      <w:r>
        <w:t>Организация проведения служебных проверок.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60"/>
        <w:ind w:firstLine="620"/>
        <w:jc w:val="both"/>
      </w:pPr>
      <w: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к служебному поведению, а также проверки соблюдения гражданами, замещавшими должности муниципальной службы Администрации, ограничений в случае заключения ими трудового договора после ухода с муниципальной службы.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00"/>
        </w:tabs>
        <w:spacing w:before="0" w:after="0"/>
        <w:ind w:firstLine="620"/>
        <w:jc w:val="both"/>
      </w:pPr>
      <w:r>
        <w:t>Подготовка в соответствии с компетенцией проектов нормативных правовых актов о противодействии коррупции.</w:t>
      </w:r>
      <w:r>
        <w:br w:type="page"/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54"/>
        </w:tabs>
        <w:spacing w:before="0" w:after="120" w:line="312" w:lineRule="exact"/>
        <w:ind w:firstLine="600"/>
        <w:jc w:val="both"/>
      </w:pPr>
      <w:r>
        <w:lastRenderedPageBreak/>
        <w:t>Подготовка соответствующей информации для размещения в информационно-телекоммуникационной сети Интернет на сайте Южского муниципального района.</w:t>
      </w:r>
    </w:p>
    <w:p w:rsidR="006016E2" w:rsidRDefault="0098373E">
      <w:pPr>
        <w:pStyle w:val="23"/>
        <w:numPr>
          <w:ilvl w:val="1"/>
          <w:numId w:val="1"/>
        </w:numPr>
        <w:shd w:val="clear" w:color="auto" w:fill="auto"/>
        <w:tabs>
          <w:tab w:val="left" w:pos="1454"/>
        </w:tabs>
        <w:spacing w:before="0" w:after="146" w:line="312" w:lineRule="exact"/>
        <w:ind w:firstLine="600"/>
        <w:jc w:val="both"/>
      </w:pPr>
      <w:r>
        <w:t>Взаимодействие с правоохранительными органами в установленной в сфере деятельности.</w:t>
      </w:r>
    </w:p>
    <w:p w:rsidR="006016E2" w:rsidRDefault="0098373E">
      <w:pPr>
        <w:pStyle w:val="23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80" w:lineRule="exact"/>
        <w:ind w:firstLine="600"/>
        <w:jc w:val="both"/>
        <w:sectPr w:rsidR="006016E2">
          <w:pgSz w:w="11900" w:h="16840"/>
          <w:pgMar w:top="1280" w:right="1275" w:bottom="1393" w:left="1472" w:header="0" w:footer="3" w:gutter="0"/>
          <w:cols w:space="720"/>
          <w:noEndnote/>
          <w:docGrid w:linePitch="360"/>
        </w:sectPr>
      </w:pPr>
      <w:r>
        <w:t>Контроль за исполнением настоящего приказа оставляю за собой.</w:t>
      </w:r>
    </w:p>
    <w:p w:rsidR="006016E2" w:rsidRDefault="006016E2">
      <w:pPr>
        <w:spacing w:line="240" w:lineRule="exact"/>
        <w:rPr>
          <w:sz w:val="19"/>
          <w:szCs w:val="19"/>
        </w:rPr>
      </w:pPr>
    </w:p>
    <w:p w:rsidR="003F251A" w:rsidRDefault="003F251A">
      <w:pPr>
        <w:spacing w:line="240" w:lineRule="exact"/>
        <w:rPr>
          <w:sz w:val="19"/>
          <w:szCs w:val="19"/>
        </w:rPr>
      </w:pPr>
    </w:p>
    <w:p w:rsidR="003F251A" w:rsidRDefault="003F251A">
      <w:pPr>
        <w:spacing w:line="240" w:lineRule="exact"/>
        <w:rPr>
          <w:sz w:val="19"/>
          <w:szCs w:val="19"/>
        </w:rPr>
      </w:pPr>
    </w:p>
    <w:p w:rsidR="006016E2" w:rsidRDefault="006016E2">
      <w:pPr>
        <w:spacing w:before="17" w:after="17" w:line="240" w:lineRule="exact"/>
        <w:rPr>
          <w:sz w:val="19"/>
          <w:szCs w:val="19"/>
        </w:rPr>
      </w:pPr>
    </w:p>
    <w:p w:rsidR="006016E2" w:rsidRDefault="006016E2">
      <w:pPr>
        <w:rPr>
          <w:sz w:val="2"/>
          <w:szCs w:val="2"/>
        </w:rPr>
        <w:sectPr w:rsidR="006016E2">
          <w:type w:val="continuous"/>
          <w:pgSz w:w="11900" w:h="16840"/>
          <w:pgMar w:top="1218" w:right="0" w:bottom="1218" w:left="0" w:header="0" w:footer="3" w:gutter="0"/>
          <w:cols w:space="720"/>
          <w:noEndnote/>
          <w:docGrid w:linePitch="360"/>
        </w:sectPr>
      </w:pPr>
    </w:p>
    <w:p w:rsidR="003F251A" w:rsidRPr="003F251A" w:rsidRDefault="003F251A" w:rsidP="003F251A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2350770</wp:posOffset>
                </wp:positionV>
                <wp:extent cx="2228215" cy="1778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E2" w:rsidRDefault="0098373E">
                            <w:pPr>
                              <w:pStyle w:val="23"/>
                              <w:shd w:val="clear" w:color="auto" w:fill="auto"/>
                              <w:tabs>
                                <w:tab w:val="left" w:pos="2674"/>
                                <w:tab w:val="left" w:leader="underscore" w:pos="3221"/>
                              </w:tabs>
                              <w:spacing w:before="0" w:after="0" w:line="28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185.1pt;width:175.4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S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" filled="f" stroked="f">
                <v:textbox style="mso-fit-shape-to-text:t" inset="0,0,0,0">
                  <w:txbxContent>
                    <w:p w:rsidR="006016E2" w:rsidRDefault="0098373E">
                      <w:pPr>
                        <w:pStyle w:val="23"/>
                        <w:shd w:val="clear" w:color="auto" w:fill="auto"/>
                        <w:tabs>
                          <w:tab w:val="left" w:pos="2674"/>
                          <w:tab w:val="left" w:leader="underscore" w:pos="3221"/>
                        </w:tabs>
                        <w:spacing w:before="0" w:after="0" w:line="280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2640330</wp:posOffset>
                </wp:positionH>
                <wp:positionV relativeFrom="paragraph">
                  <wp:posOffset>2363470</wp:posOffset>
                </wp:positionV>
                <wp:extent cx="676910" cy="177800"/>
                <wp:effectExtent l="1905" t="127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E2" w:rsidRDefault="006016E2">
                            <w:pPr>
                              <w:pStyle w:val="23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7.9pt;margin-top:186.1pt;width:53.3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DWsQ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" filled="f" stroked="f">
                <v:textbox style="mso-fit-shape-to-text:t" inset="0,0,0,0">
                  <w:txbxContent>
                    <w:p w:rsidR="006016E2" w:rsidRDefault="006016E2">
                      <w:pPr>
                        <w:pStyle w:val="23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2558415</wp:posOffset>
                </wp:positionV>
                <wp:extent cx="1002665" cy="120650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E2" w:rsidRDefault="006016E2">
                            <w:pPr>
                              <w:pStyle w:val="4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7.3pt;margin-top:201.45pt;width:78.95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Ayrw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" filled="f" stroked="f">
                <v:textbox style="mso-fit-shape-to-text:t" inset="0,0,0,0">
                  <w:txbxContent>
                    <w:p w:rsidR="006016E2" w:rsidRDefault="006016E2">
                      <w:pPr>
                        <w:pStyle w:val="4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  <w:r w:rsidRPr="003F251A">
        <w:rPr>
          <w:rFonts w:ascii="Times New Roman" w:hAnsi="Times New Roman" w:cs="Times New Roman"/>
          <w:b/>
          <w:sz w:val="28"/>
        </w:rPr>
        <w:t xml:space="preserve">Глава Южского муниципального района                            В.И. </w:t>
      </w:r>
      <w:r w:rsidR="00BC7665">
        <w:rPr>
          <w:rFonts w:ascii="Times New Roman" w:hAnsi="Times New Roman" w:cs="Times New Roman"/>
          <w:b/>
          <w:sz w:val="28"/>
        </w:rPr>
        <w:t>Мальцев</w:t>
      </w:r>
    </w:p>
    <w:p w:rsidR="003F251A" w:rsidRDefault="003F251A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3F251A">
        <w:rPr>
          <w:rFonts w:ascii="Times New Roman" w:hAnsi="Times New Roman" w:cs="Times New Roman"/>
          <w:b/>
          <w:sz w:val="28"/>
        </w:rPr>
        <w:t xml:space="preserve">               </w:t>
      </w:r>
    </w:p>
    <w:p w:rsidR="003F251A" w:rsidRDefault="003F251A">
      <w:pPr>
        <w:spacing w:line="360" w:lineRule="exact"/>
        <w:rPr>
          <w:rFonts w:ascii="Times New Roman" w:hAnsi="Times New Roman" w:cs="Times New Roman"/>
          <w:b/>
          <w:sz w:val="28"/>
        </w:rPr>
      </w:pPr>
    </w:p>
    <w:p w:rsidR="003F251A" w:rsidRDefault="003F251A">
      <w:pPr>
        <w:spacing w:line="360" w:lineRule="exact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p w:rsidR="003F251A" w:rsidRDefault="003F251A">
      <w:pPr>
        <w:spacing w:line="360" w:lineRule="exact"/>
        <w:rPr>
          <w:rFonts w:ascii="Times New Roman" w:hAnsi="Times New Roman" w:cs="Times New Roman"/>
          <w:b/>
          <w:sz w:val="28"/>
        </w:rPr>
      </w:pPr>
    </w:p>
    <w:p w:rsidR="003F251A" w:rsidRDefault="003F251A">
      <w:pPr>
        <w:spacing w:line="360" w:lineRule="exact"/>
        <w:rPr>
          <w:rFonts w:ascii="Times New Roman" w:hAnsi="Times New Roman" w:cs="Times New Roman"/>
          <w:b/>
          <w:sz w:val="28"/>
        </w:rPr>
      </w:pPr>
    </w:p>
    <w:p w:rsidR="006016E2" w:rsidRPr="003F251A" w:rsidRDefault="006016E2">
      <w:pPr>
        <w:spacing w:line="360" w:lineRule="exact"/>
        <w:rPr>
          <w:rFonts w:ascii="Times New Roman" w:hAnsi="Times New Roman" w:cs="Times New Roman"/>
          <w:b/>
        </w:rPr>
      </w:pPr>
    </w:p>
    <w:p w:rsidR="006016E2" w:rsidRDefault="006016E2">
      <w:pPr>
        <w:spacing w:line="360" w:lineRule="exact"/>
      </w:pPr>
    </w:p>
    <w:p w:rsidR="006016E2" w:rsidRDefault="006016E2">
      <w:pPr>
        <w:spacing w:line="360" w:lineRule="exact"/>
      </w:pPr>
    </w:p>
    <w:p w:rsidR="006016E2" w:rsidRDefault="006016E2">
      <w:pPr>
        <w:spacing w:line="360" w:lineRule="exact"/>
      </w:pPr>
    </w:p>
    <w:sectPr w:rsidR="006016E2">
      <w:type w:val="continuous"/>
      <w:pgSz w:w="11900" w:h="16840"/>
      <w:pgMar w:top="1218" w:right="1309" w:bottom="1218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EC" w:rsidRDefault="00040BEC">
      <w:r>
        <w:separator/>
      </w:r>
    </w:p>
  </w:endnote>
  <w:endnote w:type="continuationSeparator" w:id="0">
    <w:p w:rsidR="00040BEC" w:rsidRDefault="000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EC" w:rsidRDefault="00040BEC"/>
  </w:footnote>
  <w:footnote w:type="continuationSeparator" w:id="0">
    <w:p w:rsidR="00040BEC" w:rsidRDefault="00040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793"/>
    <w:multiLevelType w:val="multilevel"/>
    <w:tmpl w:val="CC2E9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E2"/>
    <w:rsid w:val="00040BEC"/>
    <w:rsid w:val="003F251A"/>
    <w:rsid w:val="006016E2"/>
    <w:rsid w:val="006C0133"/>
    <w:rsid w:val="0098373E"/>
    <w:rsid w:val="00B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6292-515E-4C11-892B-7D7E3C3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КВН</cp:lastModifiedBy>
  <cp:revision>3</cp:revision>
  <dcterms:created xsi:type="dcterms:W3CDTF">2022-04-01T11:25:00Z</dcterms:created>
  <dcterms:modified xsi:type="dcterms:W3CDTF">2022-09-12T06:01:00Z</dcterms:modified>
</cp:coreProperties>
</file>